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2A806" w14:textId="77777777" w:rsidR="00573270" w:rsidRPr="00573270" w:rsidRDefault="00573270" w:rsidP="00573270">
      <w:pPr>
        <w:spacing w:after="0" w:line="240" w:lineRule="auto"/>
        <w:jc w:val="center"/>
        <w:rPr>
          <w:rFonts w:ascii="Times New Roman" w:eastAsia="Times New Roman" w:hAnsi="Times New Roman" w:cs="Times New Roman"/>
          <w:sz w:val="24"/>
          <w:szCs w:val="24"/>
        </w:rPr>
      </w:pPr>
      <w:bookmarkStart w:id="0" w:name="_GoBack"/>
      <w:bookmarkEnd w:id="0"/>
      <w:r w:rsidRPr="00573270">
        <w:rPr>
          <w:rFonts w:ascii="Times New Roman" w:eastAsia="Times New Roman" w:hAnsi="Times New Roman" w:cs="Times New Roman"/>
          <w:b/>
          <w:bCs/>
          <w:color w:val="000000"/>
          <w:sz w:val="24"/>
          <w:szCs w:val="24"/>
        </w:rPr>
        <w:t>The Associated Students of the University of Montana</w:t>
      </w:r>
    </w:p>
    <w:p w14:paraId="2EF49718" w14:textId="64FE9E4F" w:rsidR="00573270" w:rsidRPr="00573270" w:rsidRDefault="00573270" w:rsidP="00573270">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 xml:space="preserve">Resolution Regarding </w:t>
      </w:r>
      <w:r w:rsidR="00B81E06">
        <w:rPr>
          <w:rFonts w:ascii="Times New Roman" w:eastAsia="Times New Roman" w:hAnsi="Times New Roman" w:cs="Times New Roman"/>
          <w:b/>
          <w:bCs/>
          <w:color w:val="000000"/>
          <w:sz w:val="24"/>
          <w:szCs w:val="24"/>
        </w:rPr>
        <w:t xml:space="preserve">Section 9.1 of </w:t>
      </w:r>
      <w:r w:rsidRPr="00573270">
        <w:rPr>
          <w:rFonts w:ascii="Times New Roman" w:eastAsia="Times New Roman" w:hAnsi="Times New Roman" w:cs="Times New Roman"/>
          <w:b/>
          <w:bCs/>
          <w:color w:val="000000"/>
          <w:sz w:val="24"/>
          <w:szCs w:val="24"/>
        </w:rPr>
        <w:t>Fiscal Policy</w:t>
      </w:r>
    </w:p>
    <w:p w14:paraId="78552DEF" w14:textId="77777777" w:rsidR="00573270" w:rsidRPr="00573270" w:rsidRDefault="00573270" w:rsidP="00573270">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December 15, 2018</w:t>
      </w:r>
    </w:p>
    <w:p w14:paraId="76D02F32" w14:textId="4049911F" w:rsidR="00573270" w:rsidRPr="00573270" w:rsidRDefault="00F2098F" w:rsidP="0057327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SB30</w:t>
      </w:r>
      <w:r w:rsidR="00573270" w:rsidRPr="00573270">
        <w:rPr>
          <w:rFonts w:ascii="Times New Roman" w:eastAsia="Times New Roman" w:hAnsi="Times New Roman" w:cs="Times New Roman"/>
          <w:b/>
          <w:bCs/>
          <w:color w:val="000000"/>
          <w:sz w:val="24"/>
          <w:szCs w:val="24"/>
        </w:rPr>
        <w:t>-18/19</w:t>
      </w:r>
    </w:p>
    <w:p w14:paraId="2BAF774B" w14:textId="77777777" w:rsidR="00573270" w:rsidRPr="00573270" w:rsidRDefault="00573270" w:rsidP="00573270">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Authored by: Cierra Anderson, ASUM Senator; Ethan Hanley, ASUM Senator;</w:t>
      </w:r>
    </w:p>
    <w:p w14:paraId="058041E8"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246D039A"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The Associated Students of the University of Montana (ASUM) is bound by its fiscal policy;</w:t>
      </w:r>
    </w:p>
    <w:p w14:paraId="052FE5C5" w14:textId="77777777" w:rsidR="00573270" w:rsidRPr="00573270" w:rsidRDefault="00573270" w:rsidP="00573270">
      <w:pPr>
        <w:spacing w:after="0" w:line="240" w:lineRule="auto"/>
        <w:rPr>
          <w:rFonts w:ascii="Times New Roman" w:eastAsia="Times New Roman" w:hAnsi="Times New Roman" w:cs="Times New Roman"/>
          <w:sz w:val="24"/>
          <w:szCs w:val="24"/>
        </w:rPr>
      </w:pPr>
    </w:p>
    <w:p w14:paraId="198E5A3C" w14:textId="445E80C8" w:rsidR="00573270" w:rsidRPr="00573270" w:rsidRDefault="00D26610" w:rsidP="005732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Whereas, </w:t>
      </w:r>
      <w:proofErr w:type="gramStart"/>
      <w:r>
        <w:rPr>
          <w:rFonts w:ascii="Times New Roman" w:eastAsia="Times New Roman" w:hAnsi="Times New Roman" w:cs="Times New Roman"/>
          <w:color w:val="000000"/>
          <w:sz w:val="24"/>
          <w:szCs w:val="24"/>
        </w:rPr>
        <w:t>Previous</w:t>
      </w:r>
      <w:proofErr w:type="gramEnd"/>
      <w:r>
        <w:rPr>
          <w:rFonts w:ascii="Times New Roman" w:eastAsia="Times New Roman" w:hAnsi="Times New Roman" w:cs="Times New Roman"/>
          <w:color w:val="000000"/>
          <w:sz w:val="24"/>
          <w:szCs w:val="24"/>
        </w:rPr>
        <w:t xml:space="preserve"> executive t</w:t>
      </w:r>
      <w:r w:rsidR="00573270" w:rsidRPr="00573270">
        <w:rPr>
          <w:rFonts w:ascii="Times New Roman" w:eastAsia="Times New Roman" w:hAnsi="Times New Roman" w:cs="Times New Roman"/>
          <w:color w:val="000000"/>
          <w:sz w:val="24"/>
          <w:szCs w:val="24"/>
        </w:rPr>
        <w:t>eams of ASUM neglected to follow ASUM fiscal policy and allowed discrimination during several final budgeting sessions;</w:t>
      </w:r>
    </w:p>
    <w:p w14:paraId="052874F6" w14:textId="77777777" w:rsidR="00573270" w:rsidRPr="00573270" w:rsidRDefault="00573270" w:rsidP="00573270">
      <w:pPr>
        <w:spacing w:after="0" w:line="240" w:lineRule="auto"/>
        <w:rPr>
          <w:rFonts w:ascii="Times New Roman" w:eastAsia="Times New Roman" w:hAnsi="Times New Roman" w:cs="Times New Roman"/>
          <w:sz w:val="24"/>
          <w:szCs w:val="24"/>
        </w:rPr>
      </w:pPr>
    </w:p>
    <w:p w14:paraId="7C1BA794"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This discrimination was primarily levied against student groups that were composed of law school students;</w:t>
      </w:r>
    </w:p>
    <w:p w14:paraId="4BF8CB08" w14:textId="77777777" w:rsidR="00573270" w:rsidRPr="00573270" w:rsidRDefault="00573270" w:rsidP="00573270">
      <w:pPr>
        <w:spacing w:after="0" w:line="240" w:lineRule="auto"/>
        <w:rPr>
          <w:rFonts w:ascii="Times New Roman" w:eastAsia="Times New Roman" w:hAnsi="Times New Roman" w:cs="Times New Roman"/>
          <w:sz w:val="24"/>
          <w:szCs w:val="24"/>
        </w:rPr>
      </w:pPr>
    </w:p>
    <w:p w14:paraId="2291CBE6"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The basis for this discrimination was due to the fact that law school students only pay a portion of the ASUM student activity fee;</w:t>
      </w:r>
    </w:p>
    <w:p w14:paraId="4E47EFCD" w14:textId="77777777" w:rsidR="00573270" w:rsidRPr="00573270" w:rsidRDefault="00573270" w:rsidP="00573270">
      <w:pPr>
        <w:spacing w:after="0" w:line="240" w:lineRule="auto"/>
        <w:rPr>
          <w:rFonts w:ascii="Times New Roman" w:eastAsia="Times New Roman" w:hAnsi="Times New Roman" w:cs="Times New Roman"/>
          <w:sz w:val="24"/>
          <w:szCs w:val="24"/>
        </w:rPr>
      </w:pPr>
    </w:p>
    <w:p w14:paraId="38C75C9F"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This discrimination has led law school students to mistrust ASUM and discouraged a majority of law school student groups from gaining recognition and applying for funding;</w:t>
      </w:r>
    </w:p>
    <w:p w14:paraId="53390EBC"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4EF72D5E"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Section 9.1 of Fiscal Policy currently reads:</w:t>
      </w:r>
    </w:p>
    <w:p w14:paraId="7B945EA3"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ab/>
        <w:t>9.</w:t>
      </w:r>
      <w:r w:rsidRPr="00573270">
        <w:rPr>
          <w:rFonts w:ascii="Times New Roman" w:eastAsia="Times New Roman" w:hAnsi="Times New Roman" w:cs="Times New Roman"/>
          <w:i/>
          <w:iCs/>
          <w:color w:val="222222"/>
          <w:sz w:val="24"/>
          <w:szCs w:val="24"/>
          <w:shd w:val="clear" w:color="auto" w:fill="FFFFFF"/>
        </w:rPr>
        <w:t>1 The ASUM shall allocate and monitor the use of the ASUM Activity Fee.</w:t>
      </w:r>
    </w:p>
    <w:p w14:paraId="05FF9E36" w14:textId="77777777" w:rsidR="00573270" w:rsidRPr="00573270" w:rsidRDefault="00573270" w:rsidP="00573270">
      <w:pPr>
        <w:spacing w:after="0" w:line="240" w:lineRule="auto"/>
        <w:ind w:left="1440"/>
        <w:rPr>
          <w:rFonts w:ascii="Times New Roman" w:eastAsia="Times New Roman" w:hAnsi="Times New Roman" w:cs="Times New Roman"/>
          <w:sz w:val="24"/>
          <w:szCs w:val="24"/>
        </w:rPr>
      </w:pPr>
      <w:r w:rsidRPr="00573270">
        <w:rPr>
          <w:rFonts w:ascii="Times New Roman" w:eastAsia="Times New Roman" w:hAnsi="Times New Roman" w:cs="Times New Roman"/>
          <w:i/>
          <w:iCs/>
          <w:color w:val="222222"/>
          <w:sz w:val="24"/>
          <w:szCs w:val="24"/>
        </w:rPr>
        <w:t>9.1.1 Pursuant to the First Amendment of The Constitution of the United States of America and the decision rendered by the U.S. Supreme Court in Rosenberger vs. the University of Virginia, funding will not be denied to organizations that are religious in nature or promote religion on the basis of the views, beliefs and opinions they promote or support.</w:t>
      </w:r>
    </w:p>
    <w:p w14:paraId="3A652EFF" w14:textId="77777777" w:rsidR="00573270" w:rsidRPr="00573270" w:rsidRDefault="00573270" w:rsidP="00573270">
      <w:pPr>
        <w:spacing w:after="0" w:line="240" w:lineRule="auto"/>
        <w:ind w:left="1440"/>
        <w:rPr>
          <w:rFonts w:ascii="Times New Roman" w:eastAsia="Times New Roman" w:hAnsi="Times New Roman" w:cs="Times New Roman"/>
          <w:sz w:val="24"/>
          <w:szCs w:val="24"/>
        </w:rPr>
      </w:pPr>
      <w:r w:rsidRPr="00573270">
        <w:rPr>
          <w:rFonts w:ascii="Times New Roman" w:eastAsia="Times New Roman" w:hAnsi="Times New Roman" w:cs="Times New Roman"/>
          <w:i/>
          <w:iCs/>
          <w:color w:val="222222"/>
          <w:sz w:val="24"/>
          <w:szCs w:val="24"/>
        </w:rPr>
        <w:t>9.1.2 ASUM organizations shall not directly contribute to a campaign or political organization with ASUM-allocated funds.</w:t>
      </w:r>
    </w:p>
    <w:p w14:paraId="56C8BB03" w14:textId="77777777" w:rsidR="00573270" w:rsidRPr="00573270" w:rsidRDefault="00573270" w:rsidP="00573270">
      <w:pPr>
        <w:spacing w:after="0" w:line="240" w:lineRule="auto"/>
        <w:ind w:left="1440"/>
        <w:rPr>
          <w:rFonts w:ascii="Times New Roman" w:eastAsia="Times New Roman" w:hAnsi="Times New Roman" w:cs="Times New Roman"/>
          <w:sz w:val="24"/>
          <w:szCs w:val="24"/>
        </w:rPr>
      </w:pPr>
      <w:r w:rsidRPr="00573270">
        <w:rPr>
          <w:rFonts w:ascii="Times New Roman" w:eastAsia="Times New Roman" w:hAnsi="Times New Roman" w:cs="Times New Roman"/>
          <w:i/>
          <w:iCs/>
          <w:color w:val="222222"/>
          <w:sz w:val="24"/>
          <w:szCs w:val="24"/>
        </w:rPr>
        <w:t>9.1.3 Notwithstanding any other provision of these Student Activity Fee funding guidelines, no student news, information, opinion, entertainment, academic or media communication shall solely be deemed ineligible for funding because of the ideas or viewpoints expressed or advocated by the recognized organization.;</w:t>
      </w:r>
    </w:p>
    <w:p w14:paraId="6DBB3BC7" w14:textId="77777777" w:rsidR="00573270" w:rsidRPr="00573270" w:rsidRDefault="00573270" w:rsidP="00573270">
      <w:pPr>
        <w:spacing w:after="0" w:line="240" w:lineRule="auto"/>
        <w:rPr>
          <w:rFonts w:ascii="Times New Roman" w:eastAsia="Times New Roman" w:hAnsi="Times New Roman" w:cs="Times New Roman"/>
          <w:sz w:val="24"/>
          <w:szCs w:val="24"/>
        </w:rPr>
      </w:pPr>
    </w:p>
    <w:p w14:paraId="42F12B64"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Therefore, Let It Be Resolved, That Section 9.1.4 be added to fiscal policy to read:</w:t>
      </w:r>
    </w:p>
    <w:p w14:paraId="391A7CF6" w14:textId="3DB6D00D" w:rsidR="00573270" w:rsidRPr="00573270" w:rsidRDefault="00573270" w:rsidP="00D26610">
      <w:pPr>
        <w:spacing w:after="0" w:line="240" w:lineRule="auto"/>
        <w:ind w:left="1440" w:hanging="1440"/>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ab/>
      </w:r>
      <w:r w:rsidRPr="00573270">
        <w:rPr>
          <w:rFonts w:ascii="Times New Roman" w:eastAsia="Times New Roman" w:hAnsi="Times New Roman" w:cs="Times New Roman"/>
          <w:b/>
          <w:bCs/>
          <w:i/>
          <w:iCs/>
          <w:color w:val="000000"/>
          <w:sz w:val="24"/>
          <w:szCs w:val="24"/>
        </w:rPr>
        <w:t xml:space="preserve">9.1.4 </w:t>
      </w:r>
      <w:r w:rsidRPr="00573270">
        <w:rPr>
          <w:rFonts w:ascii="Times New Roman" w:eastAsia="Times New Roman" w:hAnsi="Times New Roman" w:cs="Times New Roman"/>
          <w:b/>
          <w:bCs/>
          <w:i/>
          <w:iCs/>
          <w:color w:val="000000"/>
          <w:sz w:val="24"/>
          <w:szCs w:val="24"/>
          <w:shd w:val="clear" w:color="auto" w:fill="FFFFFF"/>
        </w:rPr>
        <w:t>No student group may be denied or discriminated for funding based on school affiliation or school restrictions on paying the full ASUM activity fee.</w:t>
      </w:r>
    </w:p>
    <w:p w14:paraId="4838B6D8"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b/>
          <w:bCs/>
          <w:i/>
          <w:iCs/>
          <w:color w:val="000000"/>
          <w:sz w:val="24"/>
          <w:szCs w:val="24"/>
        </w:rPr>
        <w:t xml:space="preserve"> </w:t>
      </w:r>
    </w:p>
    <w:p w14:paraId="42CB4F44"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Therefore, Let It Be Further Resolved, That this resolution be sent to Summer Carmack, President of the Student Bar Association; Lynda Hoover; Law School Student Services Administrator; Student Presidents of Independent Student Organizations at the Alexander </w:t>
      </w:r>
      <w:proofErr w:type="spellStart"/>
      <w:r w:rsidRPr="00573270">
        <w:rPr>
          <w:rFonts w:ascii="Times New Roman" w:eastAsia="Times New Roman" w:hAnsi="Times New Roman" w:cs="Times New Roman"/>
          <w:color w:val="000000"/>
          <w:sz w:val="24"/>
          <w:szCs w:val="24"/>
        </w:rPr>
        <w:t>Blewett</w:t>
      </w:r>
      <w:proofErr w:type="spellEnd"/>
      <w:r w:rsidRPr="00573270">
        <w:rPr>
          <w:rFonts w:ascii="Times New Roman" w:eastAsia="Times New Roman" w:hAnsi="Times New Roman" w:cs="Times New Roman"/>
          <w:color w:val="000000"/>
          <w:sz w:val="24"/>
          <w:szCs w:val="24"/>
        </w:rPr>
        <w:t xml:space="preserve"> III School of Law.</w:t>
      </w:r>
    </w:p>
    <w:p w14:paraId="0CACB288"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5849C22D"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Passed by Committee: __________________________</w:t>
      </w:r>
      <w:r w:rsidRPr="00573270">
        <w:rPr>
          <w:rFonts w:ascii="Times New Roman" w:eastAsia="Times New Roman" w:hAnsi="Times New Roman" w:cs="Times New Roman"/>
          <w:color w:val="000000"/>
          <w:sz w:val="24"/>
          <w:szCs w:val="24"/>
          <w:u w:val="single"/>
        </w:rPr>
        <w:t>_ _</w:t>
      </w:r>
      <w:r w:rsidRPr="00573270">
        <w:rPr>
          <w:rFonts w:ascii="Times New Roman" w:eastAsia="Times New Roman" w:hAnsi="Times New Roman" w:cs="Times New Roman"/>
          <w:color w:val="000000"/>
          <w:sz w:val="24"/>
          <w:szCs w:val="24"/>
        </w:rPr>
        <w:t>, 2019</w:t>
      </w:r>
    </w:p>
    <w:p w14:paraId="20AB3016"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62607982"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lastRenderedPageBreak/>
        <w:t xml:space="preserve">Passed by ASUM Senate: </w:t>
      </w:r>
      <w:r w:rsidRPr="00573270">
        <w:rPr>
          <w:rFonts w:ascii="Times New Roman" w:eastAsia="Times New Roman" w:hAnsi="Times New Roman" w:cs="Times New Roman"/>
          <w:color w:val="000000"/>
          <w:sz w:val="24"/>
          <w:szCs w:val="24"/>
          <w:u w:val="single"/>
        </w:rPr>
        <w:t>__________________________</w:t>
      </w:r>
      <w:r w:rsidRPr="00573270">
        <w:rPr>
          <w:rFonts w:ascii="Times New Roman" w:eastAsia="Times New Roman" w:hAnsi="Times New Roman" w:cs="Times New Roman"/>
          <w:color w:val="000000"/>
          <w:sz w:val="24"/>
          <w:szCs w:val="24"/>
        </w:rPr>
        <w:t>, 2019</w:t>
      </w:r>
    </w:p>
    <w:p w14:paraId="2A224EF0"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013B1772"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52FF241D"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_______________________          </w:t>
      </w:r>
      <w:r w:rsidRPr="00573270">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t>______________________________</w:t>
      </w:r>
    </w:p>
    <w:p w14:paraId="2119531E" w14:textId="77777777" w:rsidR="00573270"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Andria Schafer,                                </w:t>
      </w:r>
      <w:r w:rsidRPr="00573270">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t>Mariah Welch,</w:t>
      </w:r>
    </w:p>
    <w:p w14:paraId="4B436C43" w14:textId="1C813B9E" w:rsidR="00EE45EB" w:rsidRPr="00573270" w:rsidRDefault="00573270" w:rsidP="00573270">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Chair of the Board on Budget and Finance</w:t>
      </w:r>
      <w:r w:rsidRPr="00573270">
        <w:rPr>
          <w:rFonts w:ascii="Times New Roman" w:eastAsia="Times New Roman" w:hAnsi="Times New Roman" w:cs="Times New Roman"/>
          <w:color w:val="000000"/>
          <w:sz w:val="24"/>
          <w:szCs w:val="24"/>
        </w:rPr>
        <w:tab/>
      </w:r>
      <w:r w:rsidRPr="00573270">
        <w:rPr>
          <w:rFonts w:ascii="Times New Roman" w:eastAsia="Times New Roman" w:hAnsi="Times New Roman" w:cs="Times New Roman"/>
          <w:color w:val="000000"/>
          <w:sz w:val="24"/>
          <w:szCs w:val="24"/>
        </w:rPr>
        <w:tab/>
        <w:t>Chair of the Senate</w:t>
      </w:r>
    </w:p>
    <w:sectPr w:rsidR="00EE45EB" w:rsidRPr="00573270" w:rsidSect="0009533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D6653" w14:textId="77777777" w:rsidR="00373662" w:rsidRDefault="00373662" w:rsidP="00B95A65">
      <w:pPr>
        <w:spacing w:after="0" w:line="240" w:lineRule="auto"/>
      </w:pPr>
      <w:r>
        <w:separator/>
      </w:r>
    </w:p>
  </w:endnote>
  <w:endnote w:type="continuationSeparator" w:id="0">
    <w:p w14:paraId="50618F74" w14:textId="77777777" w:rsidR="00373662" w:rsidRDefault="00373662" w:rsidP="00B95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31E03" w14:textId="77777777" w:rsidR="00B95A65" w:rsidRDefault="00B95A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0D4BE" w14:textId="77777777" w:rsidR="00B95A65" w:rsidRDefault="00B95A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95B0F" w14:textId="77777777" w:rsidR="00B95A65" w:rsidRDefault="00B95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1B64B" w14:textId="77777777" w:rsidR="00373662" w:rsidRDefault="00373662" w:rsidP="00B95A65">
      <w:pPr>
        <w:spacing w:after="0" w:line="240" w:lineRule="auto"/>
      </w:pPr>
      <w:r>
        <w:separator/>
      </w:r>
    </w:p>
  </w:footnote>
  <w:footnote w:type="continuationSeparator" w:id="0">
    <w:p w14:paraId="66AEE546" w14:textId="77777777" w:rsidR="00373662" w:rsidRDefault="00373662" w:rsidP="00B95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275BC" w14:textId="3690E644" w:rsidR="00B95A65" w:rsidRDefault="00B95A65">
    <w:pPr>
      <w:pStyle w:val="Header"/>
    </w:pPr>
    <w:r>
      <w:rPr>
        <w:noProof/>
      </w:rPr>
      <w:pict w14:anchorId="73A5B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212F0" w14:textId="67F4B6F4" w:rsidR="00B95A65" w:rsidRDefault="00B95A65">
    <w:pPr>
      <w:pStyle w:val="Header"/>
    </w:pPr>
    <w:r>
      <w:rPr>
        <w:noProof/>
      </w:rPr>
      <w:pict w14:anchorId="51453A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1C355" w14:textId="6448DEEB" w:rsidR="00B95A65" w:rsidRDefault="00B95A65">
    <w:pPr>
      <w:pStyle w:val="Header"/>
    </w:pPr>
    <w:r>
      <w:rPr>
        <w:noProof/>
      </w:rPr>
      <w:pict w14:anchorId="712CF1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338"/>
    <w:rsid w:val="00055E67"/>
    <w:rsid w:val="000637F9"/>
    <w:rsid w:val="00095338"/>
    <w:rsid w:val="000B5429"/>
    <w:rsid w:val="00325B18"/>
    <w:rsid w:val="00373662"/>
    <w:rsid w:val="004B468A"/>
    <w:rsid w:val="00573270"/>
    <w:rsid w:val="00740A78"/>
    <w:rsid w:val="00B81E06"/>
    <w:rsid w:val="00B95A65"/>
    <w:rsid w:val="00C04804"/>
    <w:rsid w:val="00D26610"/>
    <w:rsid w:val="00DB6950"/>
    <w:rsid w:val="00F20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051517"/>
  <w15:chartTrackingRefBased/>
  <w15:docId w15:val="{7C299E09-9CD4-4A87-927E-C3904B53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95338"/>
  </w:style>
  <w:style w:type="paragraph" w:styleId="NormalWeb">
    <w:name w:val="Normal (Web)"/>
    <w:basedOn w:val="Normal"/>
    <w:uiPriority w:val="99"/>
    <w:semiHidden/>
    <w:unhideWhenUsed/>
    <w:rsid w:val="005732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73270"/>
  </w:style>
  <w:style w:type="paragraph" w:styleId="Header">
    <w:name w:val="header"/>
    <w:basedOn w:val="Normal"/>
    <w:link w:val="HeaderChar"/>
    <w:uiPriority w:val="99"/>
    <w:unhideWhenUsed/>
    <w:rsid w:val="00B95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5A65"/>
  </w:style>
  <w:style w:type="paragraph" w:styleId="Footer">
    <w:name w:val="footer"/>
    <w:basedOn w:val="Normal"/>
    <w:link w:val="FooterChar"/>
    <w:uiPriority w:val="99"/>
    <w:unhideWhenUsed/>
    <w:rsid w:val="00B95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5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869350">
      <w:bodyDiv w:val="1"/>
      <w:marLeft w:val="0"/>
      <w:marRight w:val="0"/>
      <w:marTop w:val="0"/>
      <w:marBottom w:val="0"/>
      <w:divBdr>
        <w:top w:val="none" w:sz="0" w:space="0" w:color="auto"/>
        <w:left w:val="none" w:sz="0" w:space="0" w:color="auto"/>
        <w:bottom w:val="none" w:sz="0" w:space="0" w:color="auto"/>
        <w:right w:val="none" w:sz="0" w:space="0" w:color="auto"/>
      </w:divBdr>
    </w:div>
    <w:div w:id="192781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Montana</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ASUM Vice President</dc:creator>
  <cp:keywords/>
  <dc:description/>
  <cp:lastModifiedBy>ASUM Secretary</cp:lastModifiedBy>
  <cp:revision>3</cp:revision>
  <dcterms:created xsi:type="dcterms:W3CDTF">2019-02-20T00:22:00Z</dcterms:created>
  <dcterms:modified xsi:type="dcterms:W3CDTF">2019-02-20T00:22:00Z</dcterms:modified>
</cp:coreProperties>
</file>